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4B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B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09-0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Pr="0009508E">
        <w:rPr>
          <w:rFonts w:ascii="Times New Roman" w:hAnsi="Times New Roman" w:cs="Times New Roman"/>
          <w:sz w:val="28"/>
          <w:szCs w:val="28"/>
        </w:rPr>
        <w:t>Внести в постановление Администрации Любимского муниципального района от  22.02.2019 г. № 09-0255/19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 условий для эффективного управления муниципальными финансами в Любимском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AF657D" w:rsidRPr="0009508E">
        <w:rPr>
          <w:rFonts w:ascii="Times New Roman" w:hAnsi="Times New Roman" w:cs="Times New Roman"/>
          <w:sz w:val="28"/>
          <w:szCs w:val="28"/>
        </w:rPr>
        <w:t>в Паспорт</w:t>
      </w:r>
      <w:r w:rsidRPr="0009508E">
        <w:rPr>
          <w:rFonts w:ascii="Times New Roman" w:hAnsi="Times New Roman" w:cs="Times New Roman"/>
          <w:sz w:val="28"/>
          <w:szCs w:val="28"/>
        </w:rPr>
        <w:t>е</w:t>
      </w:r>
      <w:r w:rsidR="00AF657D" w:rsidRPr="0009508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Любимского муниципального района</w:t>
      </w:r>
      <w:r w:rsidRPr="0009508E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9508E">
        <w:rPr>
          <w:rFonts w:ascii="Times New Roman" w:hAnsi="Times New Roman" w:cs="Times New Roman"/>
          <w:sz w:val="28"/>
          <w:szCs w:val="28"/>
        </w:rPr>
        <w:t>цифры «</w:t>
      </w:r>
      <w:r w:rsidR="00C16C9C" w:rsidRPr="0009508E">
        <w:rPr>
          <w:rFonts w:ascii="Times New Roman" w:hAnsi="Times New Roman" w:cs="Times New Roman"/>
          <w:sz w:val="28"/>
          <w:szCs w:val="28"/>
        </w:rPr>
        <w:t>7094,0</w:t>
      </w:r>
      <w:r w:rsidR="00AF657D" w:rsidRPr="0009508E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657D" w:rsidRPr="0009508E">
        <w:rPr>
          <w:rFonts w:ascii="Times New Roman" w:hAnsi="Times New Roman" w:cs="Times New Roman"/>
          <w:sz w:val="28"/>
          <w:szCs w:val="28"/>
        </w:rPr>
        <w:t>«</w:t>
      </w:r>
      <w:r w:rsidR="00C16C9C" w:rsidRPr="0009508E">
        <w:rPr>
          <w:rFonts w:ascii="Times New Roman" w:hAnsi="Times New Roman" w:cs="Times New Roman"/>
          <w:sz w:val="28"/>
          <w:szCs w:val="28"/>
        </w:rPr>
        <w:t>7444,0</w:t>
      </w:r>
      <w:r w:rsidR="00AF657D" w:rsidRPr="0009508E">
        <w:rPr>
          <w:rFonts w:ascii="Times New Roman" w:hAnsi="Times New Roman" w:cs="Times New Roman"/>
          <w:sz w:val="28"/>
          <w:szCs w:val="28"/>
        </w:rPr>
        <w:t>»;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09508E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Любимского муниципального района</w:t>
      </w:r>
      <w:r w:rsidRPr="000F4B10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F4B10">
        <w:rPr>
          <w:rFonts w:ascii="Times New Roman" w:hAnsi="Times New Roman" w:cs="Times New Roman"/>
          <w:sz w:val="28"/>
          <w:szCs w:val="28"/>
        </w:rPr>
        <w:t>цифры «</w:t>
      </w:r>
      <w:r w:rsidR="00C16C9C">
        <w:rPr>
          <w:rFonts w:ascii="Times New Roman" w:hAnsi="Times New Roman" w:cs="Times New Roman"/>
          <w:sz w:val="28"/>
          <w:szCs w:val="28"/>
        </w:rPr>
        <w:t>6260,0</w:t>
      </w:r>
      <w:r w:rsidR="00AF657D" w:rsidRPr="000F4B10">
        <w:rPr>
          <w:rFonts w:ascii="Times New Roman" w:hAnsi="Times New Roman" w:cs="Times New Roman"/>
          <w:sz w:val="28"/>
          <w:szCs w:val="28"/>
        </w:rPr>
        <w:t>» заменить «</w:t>
      </w:r>
      <w:r w:rsidR="00C16C9C">
        <w:rPr>
          <w:rFonts w:ascii="Times New Roman" w:hAnsi="Times New Roman" w:cs="Times New Roman"/>
          <w:sz w:val="28"/>
          <w:szCs w:val="28"/>
        </w:rPr>
        <w:t>6610,0</w:t>
      </w:r>
      <w:r w:rsidR="00AF65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AF5" w:rsidRDefault="0009508E" w:rsidP="0009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A3AF5">
        <w:rPr>
          <w:rFonts w:ascii="Times New Roman" w:hAnsi="Times New Roman" w:cs="Times New Roman"/>
          <w:sz w:val="28"/>
          <w:szCs w:val="28"/>
        </w:rPr>
        <w:t>раздел 2</w:t>
      </w:r>
      <w:r w:rsidR="003A3AF5" w:rsidRPr="003A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A3AF5" w:rsidRPr="003A3A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 задачи, ожидаемые результаты от реализации  программы</w:t>
      </w:r>
      <w:r w:rsidR="003A3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71D6">
        <w:t xml:space="preserve"> </w:t>
      </w:r>
      <w:r w:rsidRPr="007671D6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Pr="00B67D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D1F">
        <w:rPr>
          <w:rFonts w:ascii="Times New Roman" w:hAnsi="Times New Roman" w:cs="Times New Roman"/>
          <w:sz w:val="28"/>
          <w:szCs w:val="28"/>
        </w:rPr>
        <w:t>7. Дотации на реализацию мероприятий, направленных на социально-экономическое развитие Любимского муниципального района</w:t>
      </w:r>
      <w:proofErr w:type="gramStart"/>
      <w:r w:rsidRPr="00B67D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468DF" w:rsidRDefault="008468DF" w:rsidP="0084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</w:t>
      </w:r>
      <w:r w:rsid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57D" w:rsidRPr="000F4B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657D">
        <w:rPr>
          <w:rFonts w:ascii="Times New Roman" w:hAnsi="Times New Roman" w:cs="Times New Roman"/>
          <w:sz w:val="28"/>
          <w:szCs w:val="28"/>
        </w:rPr>
        <w:t>1</w:t>
      </w:r>
      <w:r w:rsidR="00AF657D" w:rsidRPr="000F4B10">
        <w:rPr>
          <w:rFonts w:ascii="Times New Roman" w:hAnsi="Times New Roman" w:cs="Times New Roman"/>
          <w:sz w:val="28"/>
          <w:szCs w:val="28"/>
        </w:rPr>
        <w:t xml:space="preserve"> «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Программы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приложения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8DF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AF657D"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2 к Постановлению;</w:t>
      </w:r>
    </w:p>
    <w:p w:rsidR="00AF657D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7094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7444,0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57D" w:rsidRPr="000F4B10" w:rsidRDefault="008468DF" w:rsidP="0084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6260,0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6610,0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AF657D" w:rsidP="00FC7B1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3A3AF5">
        <w:rPr>
          <w:rFonts w:ascii="Times New Roman" w:hAnsi="Times New Roman" w:cs="Times New Roman"/>
          <w:sz w:val="28"/>
          <w:szCs w:val="28"/>
        </w:rPr>
        <w:t>6</w:t>
      </w:r>
      <w:r w:rsidR="00FC7B1D" w:rsidRPr="00FC7B1D">
        <w:rPr>
          <w:rFonts w:ascii="Times New Roman" w:hAnsi="Times New Roman" w:cs="Times New Roman"/>
          <w:sz w:val="28"/>
          <w:szCs w:val="28"/>
        </w:rPr>
        <w:t>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3AF5">
        <w:rPr>
          <w:rFonts w:ascii="Times New Roman" w:hAnsi="Times New Roman" w:cs="Times New Roman"/>
          <w:sz w:val="28"/>
          <w:szCs w:val="28"/>
        </w:rPr>
        <w:t>7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Pr="00136197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31B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1D">
        <w:rPr>
          <w:rFonts w:ascii="Times New Roman" w:hAnsi="Times New Roman" w:cs="Times New Roman"/>
          <w:sz w:val="28"/>
          <w:szCs w:val="28"/>
        </w:rPr>
        <w:t>Глав</w:t>
      </w:r>
      <w:r w:rsidR="00C16C9C">
        <w:rPr>
          <w:rFonts w:ascii="Times New Roman" w:hAnsi="Times New Roman" w:cs="Times New Roman"/>
          <w:sz w:val="28"/>
          <w:szCs w:val="28"/>
        </w:rPr>
        <w:t>а Люб</w:t>
      </w:r>
      <w:r w:rsidR="00885BDA">
        <w:rPr>
          <w:rFonts w:ascii="Times New Roman" w:hAnsi="Times New Roman" w:cs="Times New Roman"/>
          <w:sz w:val="28"/>
          <w:szCs w:val="28"/>
        </w:rPr>
        <w:t>имского</w:t>
      </w:r>
    </w:p>
    <w:p w:rsidR="00F00A42" w:rsidRPr="008F2A7D" w:rsidRDefault="00C5031B" w:rsidP="00B6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136197" w:rsidRPr="00FC7B1D">
        <w:rPr>
          <w:rFonts w:ascii="Times New Roman" w:hAnsi="Times New Roman" w:cs="Times New Roman"/>
          <w:sz w:val="28"/>
          <w:szCs w:val="28"/>
        </w:rPr>
        <w:t>ипального района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FC7B1D">
        <w:rPr>
          <w:rFonts w:ascii="Times New Roman" w:hAnsi="Times New Roman" w:cs="Times New Roman"/>
          <w:sz w:val="28"/>
          <w:szCs w:val="28"/>
        </w:rPr>
        <w:t xml:space="preserve">  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885BDA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C16C9C" w:rsidTr="00C16C9C">
        <w:trPr>
          <w:trHeight w:val="448"/>
        </w:trPr>
        <w:tc>
          <w:tcPr>
            <w:tcW w:w="4149" w:type="dxa"/>
            <w:gridSpan w:val="2"/>
            <w:vMerge w:val="restart"/>
          </w:tcPr>
          <w:p w:rsidR="00C16C9C" w:rsidRDefault="00C16C9C" w:rsidP="00C16C9C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C16C9C" w:rsidRDefault="00C16C9C" w:rsidP="00C16C9C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C16C9C" w:rsidRDefault="00C16C9C" w:rsidP="00C16C9C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C16C9C" w:rsidRDefault="00C16C9C" w:rsidP="00C16C9C">
            <w:pPr>
              <w:jc w:val="center"/>
            </w:pPr>
            <w:r>
              <w:t>Значения целевых показателей</w:t>
            </w:r>
          </w:p>
        </w:tc>
      </w:tr>
      <w:tr w:rsidR="00C16C9C" w:rsidTr="00C16C9C">
        <w:trPr>
          <w:trHeight w:val="327"/>
        </w:trPr>
        <w:tc>
          <w:tcPr>
            <w:tcW w:w="4149" w:type="dxa"/>
            <w:gridSpan w:val="2"/>
            <w:vMerge/>
          </w:tcPr>
          <w:p w:rsidR="00C16C9C" w:rsidRDefault="00C16C9C" w:rsidP="00C16C9C"/>
        </w:tc>
        <w:tc>
          <w:tcPr>
            <w:tcW w:w="1591" w:type="dxa"/>
            <w:vMerge/>
          </w:tcPr>
          <w:p w:rsidR="00C16C9C" w:rsidRDefault="00C16C9C" w:rsidP="00C16C9C"/>
        </w:tc>
        <w:tc>
          <w:tcPr>
            <w:tcW w:w="1394" w:type="dxa"/>
            <w:vMerge/>
          </w:tcPr>
          <w:p w:rsidR="00C16C9C" w:rsidRDefault="00C16C9C" w:rsidP="00C16C9C"/>
        </w:tc>
        <w:tc>
          <w:tcPr>
            <w:tcW w:w="1621" w:type="dxa"/>
            <w:gridSpan w:val="2"/>
          </w:tcPr>
          <w:p w:rsidR="00C16C9C" w:rsidRDefault="00C16C9C" w:rsidP="00C16C9C">
            <w:pPr>
              <w:jc w:val="center"/>
            </w:pPr>
            <w:r>
              <w:t>Базовый год 2018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  <w:r>
              <w:t>2019 год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  <w:r>
              <w:t>2020 год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  <w:r>
              <w:t>2021 год</w:t>
            </w:r>
          </w:p>
          <w:p w:rsidR="00C16C9C" w:rsidRDefault="00C16C9C" w:rsidP="00C16C9C">
            <w:pPr>
              <w:jc w:val="center"/>
            </w:pPr>
          </w:p>
        </w:tc>
      </w:tr>
      <w:tr w:rsidR="00C16C9C" w:rsidTr="00C16C9C">
        <w:tc>
          <w:tcPr>
            <w:tcW w:w="4149" w:type="dxa"/>
            <w:gridSpan w:val="2"/>
          </w:tcPr>
          <w:p w:rsidR="00C16C9C" w:rsidRDefault="00C16C9C" w:rsidP="00C16C9C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C16C9C" w:rsidRDefault="00C16C9C" w:rsidP="00C16C9C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C16C9C" w:rsidRDefault="00C16C9C" w:rsidP="00C16C9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  <w:r>
              <w:t>7</w:t>
            </w:r>
          </w:p>
          <w:p w:rsidR="00C16C9C" w:rsidRDefault="00C16C9C" w:rsidP="00C16C9C">
            <w:pPr>
              <w:jc w:val="center"/>
            </w:pPr>
          </w:p>
        </w:tc>
      </w:tr>
      <w:tr w:rsidR="00C16C9C" w:rsidRPr="00EF7DB7" w:rsidTr="00C16C9C">
        <w:tc>
          <w:tcPr>
            <w:tcW w:w="15211" w:type="dxa"/>
            <w:gridSpan w:val="9"/>
          </w:tcPr>
          <w:p w:rsidR="00C16C9C" w:rsidRPr="00EF7DB7" w:rsidRDefault="00C16C9C" w:rsidP="00C16C9C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>
              <w:t>Любимского</w:t>
            </w:r>
            <w:r w:rsidRPr="00EF7DB7">
              <w:t xml:space="preserve"> муниципального района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B37737" w:rsidRDefault="00C16C9C" w:rsidP="00C16C9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</w:p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</w:p>
          <w:p w:rsidR="00C16C9C" w:rsidRDefault="00C16C9C" w:rsidP="00C16C9C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0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RPr="00EF7DB7" w:rsidTr="00C16C9C">
        <w:tc>
          <w:tcPr>
            <w:tcW w:w="15211" w:type="dxa"/>
            <w:gridSpan w:val="9"/>
          </w:tcPr>
          <w:p w:rsidR="00C16C9C" w:rsidRPr="00EF7DB7" w:rsidRDefault="00C16C9C" w:rsidP="00C16C9C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B37737" w:rsidRDefault="00C16C9C" w:rsidP="00C16C9C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Default="00C16C9C" w:rsidP="00C16C9C">
            <w:pPr>
              <w:pStyle w:val="a3"/>
              <w:jc w:val="center"/>
              <w:rPr>
                <w:szCs w:val="28"/>
              </w:rPr>
            </w:pPr>
          </w:p>
          <w:p w:rsidR="00C16C9C" w:rsidRPr="00F33303" w:rsidRDefault="00C16C9C" w:rsidP="00C16C9C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C16C9C" w:rsidRPr="00F33303" w:rsidRDefault="00C16C9C" w:rsidP="00C16C9C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 w:rsidRPr="0047728C"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C16C9C" w:rsidRPr="008924F0" w:rsidRDefault="00C16C9C" w:rsidP="00C16C9C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88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88</w:t>
            </w:r>
          </w:p>
        </w:tc>
      </w:tr>
      <w:tr w:rsidR="00C16C9C" w:rsidRPr="0047728C" w:rsidTr="00C16C9C">
        <w:tc>
          <w:tcPr>
            <w:tcW w:w="15211" w:type="dxa"/>
            <w:gridSpan w:val="9"/>
          </w:tcPr>
          <w:p w:rsidR="00C16C9C" w:rsidRPr="0047728C" w:rsidRDefault="00C16C9C" w:rsidP="00C16C9C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C16C9C" w:rsidRDefault="00C16C9C" w:rsidP="00C16C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7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7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7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pStyle w:val="a3"/>
              <w:jc w:val="center"/>
            </w:pPr>
            <w:r>
              <w:t xml:space="preserve">100 </w:t>
            </w:r>
            <w:r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100 и не более 120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100 и не более 120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</w:tr>
      <w:tr w:rsidR="00C16C9C" w:rsidRPr="006052B7" w:rsidTr="00C16C9C">
        <w:tc>
          <w:tcPr>
            <w:tcW w:w="15211" w:type="dxa"/>
            <w:gridSpan w:val="9"/>
          </w:tcPr>
          <w:p w:rsidR="00C16C9C" w:rsidRPr="006052B7" w:rsidRDefault="00C16C9C" w:rsidP="00C16C9C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Pr="009F03A6" w:rsidRDefault="00C16C9C" w:rsidP="00C16C9C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100</w:t>
            </w:r>
          </w:p>
        </w:tc>
      </w:tr>
      <w:tr w:rsidR="00C16C9C" w:rsidTr="00C16C9C">
        <w:tc>
          <w:tcPr>
            <w:tcW w:w="15211" w:type="dxa"/>
            <w:gridSpan w:val="9"/>
          </w:tcPr>
          <w:p w:rsidR="00C16C9C" w:rsidRDefault="00C16C9C" w:rsidP="00C16C9C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r>
              <w:t xml:space="preserve">Любимском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6052B7" w:rsidRDefault="00C16C9C" w:rsidP="00C16C9C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Pr="006052B7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6052B7" w:rsidRDefault="00C16C9C" w:rsidP="00C16C9C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15211" w:type="dxa"/>
            <w:gridSpan w:val="9"/>
          </w:tcPr>
          <w:p w:rsidR="00C16C9C" w:rsidRDefault="00C16C9C" w:rsidP="00C16C9C">
            <w:pPr>
              <w:jc w:val="center"/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C16C9C" w:rsidTr="00C16C9C">
        <w:tc>
          <w:tcPr>
            <w:tcW w:w="4077" w:type="dxa"/>
          </w:tcPr>
          <w:p w:rsidR="00C16C9C" w:rsidRDefault="00C16C9C" w:rsidP="00C16C9C">
            <w:r w:rsidRPr="002B1A00">
              <w:t xml:space="preserve">Проведение расчетов объемов </w:t>
            </w:r>
            <w:r w:rsidRPr="002B1A00">
              <w:lastRenderedPageBreak/>
              <w:t>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C16C9C" w:rsidRDefault="00C16C9C" w:rsidP="00C16C9C">
            <w:pPr>
              <w:jc w:val="center"/>
            </w:pPr>
          </w:p>
        </w:tc>
        <w:tc>
          <w:tcPr>
            <w:tcW w:w="1456" w:type="dxa"/>
            <w:gridSpan w:val="2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559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</w:tr>
      <w:tr w:rsidR="00C16C9C" w:rsidTr="00C16C9C">
        <w:tc>
          <w:tcPr>
            <w:tcW w:w="4077" w:type="dxa"/>
          </w:tcPr>
          <w:p w:rsidR="00C16C9C" w:rsidRDefault="00C16C9C" w:rsidP="00C16C9C">
            <w:r w:rsidRPr="002B1A00">
              <w:lastRenderedPageBreak/>
              <w:t xml:space="preserve">Предоставление </w:t>
            </w:r>
            <w:proofErr w:type="gramStart"/>
            <w:r w:rsidRPr="002B1A00"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B1A00"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C16C9C" w:rsidRDefault="00C16C9C" w:rsidP="00C16C9C">
            <w:pPr>
              <w:jc w:val="center"/>
            </w:pPr>
          </w:p>
        </w:tc>
        <w:tc>
          <w:tcPr>
            <w:tcW w:w="1456" w:type="dxa"/>
            <w:gridSpan w:val="2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885BDA" w:rsidTr="00885BDA">
        <w:tc>
          <w:tcPr>
            <w:tcW w:w="15211" w:type="dxa"/>
            <w:gridSpan w:val="9"/>
          </w:tcPr>
          <w:p w:rsidR="00885BDA" w:rsidRDefault="00267F1F" w:rsidP="00C16C9C">
            <w:pPr>
              <w:jc w:val="center"/>
            </w:pPr>
            <w:r>
              <w:t xml:space="preserve">Задача 7. </w:t>
            </w:r>
            <w:r w:rsidRPr="00267F1F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885BDA" w:rsidTr="00C16C9C">
        <w:tc>
          <w:tcPr>
            <w:tcW w:w="4077" w:type="dxa"/>
          </w:tcPr>
          <w:p w:rsidR="00885BDA" w:rsidRPr="002B1A00" w:rsidRDefault="00267F1F" w:rsidP="00C16C9C">
            <w:r w:rsidRPr="00267F1F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885BDA" w:rsidRDefault="00885BDA" w:rsidP="00C16C9C">
            <w:pPr>
              <w:jc w:val="center"/>
            </w:pPr>
          </w:p>
        </w:tc>
        <w:tc>
          <w:tcPr>
            <w:tcW w:w="1456" w:type="dxa"/>
            <w:gridSpan w:val="2"/>
          </w:tcPr>
          <w:p w:rsidR="00885BDA" w:rsidRDefault="00885BDA" w:rsidP="00C16C9C">
            <w:pPr>
              <w:jc w:val="center"/>
            </w:pPr>
          </w:p>
          <w:p w:rsidR="00B67D1F" w:rsidRDefault="00B67D1F" w:rsidP="00C16C9C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885BDA" w:rsidRDefault="00885BDA" w:rsidP="00C16C9C">
            <w:pPr>
              <w:jc w:val="center"/>
            </w:pPr>
          </w:p>
        </w:tc>
        <w:tc>
          <w:tcPr>
            <w:tcW w:w="2126" w:type="dxa"/>
          </w:tcPr>
          <w:p w:rsidR="00885BDA" w:rsidRDefault="00885BDA" w:rsidP="00C16C9C">
            <w:pPr>
              <w:jc w:val="center"/>
            </w:pPr>
          </w:p>
          <w:p w:rsidR="00B67D1F" w:rsidRDefault="006148C1" w:rsidP="00C16C9C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885BDA" w:rsidRDefault="00885BDA" w:rsidP="00C16C9C">
            <w:pPr>
              <w:jc w:val="center"/>
            </w:pPr>
          </w:p>
          <w:p w:rsidR="006148C1" w:rsidRDefault="006148C1" w:rsidP="00C16C9C">
            <w:pPr>
              <w:jc w:val="center"/>
            </w:pPr>
          </w:p>
        </w:tc>
        <w:tc>
          <w:tcPr>
            <w:tcW w:w="2034" w:type="dxa"/>
          </w:tcPr>
          <w:p w:rsidR="00885BDA" w:rsidRDefault="00885BDA" w:rsidP="00C16C9C">
            <w:pPr>
              <w:jc w:val="center"/>
            </w:pPr>
          </w:p>
        </w:tc>
      </w:tr>
    </w:tbl>
    <w:p w:rsidR="00776C8B" w:rsidRDefault="00776C8B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B1D" w:rsidRDefault="00FC7B1D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526" w:rsidRDefault="00847526" w:rsidP="00847526">
      <w:pPr>
        <w:pStyle w:val="a4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8"/>
        <w:gridCol w:w="2085"/>
        <w:gridCol w:w="2211"/>
        <w:gridCol w:w="1272"/>
        <w:gridCol w:w="2307"/>
        <w:gridCol w:w="1855"/>
        <w:gridCol w:w="851"/>
        <w:gridCol w:w="776"/>
      </w:tblGrid>
      <w:tr w:rsidR="00C16C9C" w:rsidTr="00C16C9C">
        <w:trPr>
          <w:trHeight w:val="504"/>
        </w:trPr>
        <w:tc>
          <w:tcPr>
            <w:tcW w:w="846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C16C9C" w:rsidRPr="00A72E39" w:rsidRDefault="00C16C9C" w:rsidP="00C16C9C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</w:t>
            </w:r>
          </w:p>
        </w:tc>
        <w:tc>
          <w:tcPr>
            <w:tcW w:w="7061" w:type="dxa"/>
            <w:gridSpan w:val="5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C16C9C" w:rsidTr="00C16C9C">
        <w:trPr>
          <w:trHeight w:val="315"/>
        </w:trPr>
        <w:tc>
          <w:tcPr>
            <w:tcW w:w="846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C16C9C" w:rsidTr="00C16C9C">
        <w:trPr>
          <w:trHeight w:val="315"/>
        </w:trPr>
        <w:tc>
          <w:tcPr>
            <w:tcW w:w="846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55" w:type="dxa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27" w:type="dxa"/>
            <w:gridSpan w:val="2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16C9C" w:rsidRPr="00D5451C" w:rsidTr="00C16C9C">
        <w:tc>
          <w:tcPr>
            <w:tcW w:w="846" w:type="dxa"/>
            <w:vAlign w:val="center"/>
          </w:tcPr>
          <w:p w:rsidR="00C16C9C" w:rsidRPr="00637B4A" w:rsidRDefault="00C16C9C" w:rsidP="00C16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C16C9C" w:rsidRPr="00637B4A" w:rsidRDefault="00C16C9C" w:rsidP="00C16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4435" w:type="dxa"/>
            <w:gridSpan w:val="8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 xml:space="preserve">Доля расходов  бюджета муниципального </w:t>
            </w:r>
            <w:r w:rsidRPr="0033020F">
              <w:rPr>
                <w:rFonts w:ascii="Times New Roman" w:hAnsi="Times New Roman" w:cs="Times New Roman"/>
              </w:rPr>
              <w:lastRenderedPageBreak/>
              <w:t>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rPr>
          <w:trHeight w:val="604"/>
        </w:trPr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lastRenderedPageBreak/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834,0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rPr>
          <w:trHeight w:val="1983"/>
        </w:trPr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продуктов базы данных электронных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систем, в том числе: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C16C9C" w:rsidRPr="0033020F" w:rsidTr="00C16C9C">
        <w:tc>
          <w:tcPr>
            <w:tcW w:w="846" w:type="dxa"/>
          </w:tcPr>
          <w:p w:rsidR="00C16C9C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C9C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</w:t>
            </w:r>
          </w:p>
        </w:tc>
        <w:tc>
          <w:tcPr>
            <w:tcW w:w="2085" w:type="dxa"/>
          </w:tcPr>
          <w:p w:rsidR="00C16C9C" w:rsidRPr="00CA20B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</w:tcPr>
          <w:p w:rsidR="00C16C9C" w:rsidRPr="00CA20B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86141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5BDA" w:rsidRPr="0033020F" w:rsidTr="00885BDA">
        <w:tc>
          <w:tcPr>
            <w:tcW w:w="15211" w:type="dxa"/>
            <w:gridSpan w:val="9"/>
          </w:tcPr>
          <w:p w:rsidR="00885BDA" w:rsidRDefault="00885BDA" w:rsidP="00C16C9C">
            <w:pPr>
              <w:jc w:val="center"/>
            </w:pPr>
            <w:r>
              <w:lastRenderedPageBreak/>
              <w:t xml:space="preserve">Задача 7. </w:t>
            </w:r>
            <w:r w:rsidRPr="00885BDA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885BDA" w:rsidRPr="0033020F" w:rsidTr="00C16C9C">
        <w:tc>
          <w:tcPr>
            <w:tcW w:w="846" w:type="dxa"/>
          </w:tcPr>
          <w:p w:rsidR="00885BDA" w:rsidRPr="0033020F" w:rsidRDefault="00885BDA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8" w:type="dxa"/>
          </w:tcPr>
          <w:p w:rsidR="00885BDA" w:rsidRPr="0033020F" w:rsidRDefault="00885BDA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5BDA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85" w:type="dxa"/>
          </w:tcPr>
          <w:p w:rsidR="00885BDA" w:rsidRPr="00C3105B" w:rsidRDefault="00267F1F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05B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 w:rsidR="00C3105B" w:rsidRPr="00C3105B">
              <w:rPr>
                <w:rFonts w:ascii="Times New Roman" w:eastAsia="Times New Roman" w:hAnsi="Times New Roman" w:cs="Times New Roman"/>
                <w:lang w:eastAsia="ru-RU"/>
              </w:rPr>
              <w:t>МПиС</w:t>
            </w:r>
            <w:proofErr w:type="spellEnd"/>
          </w:p>
        </w:tc>
        <w:tc>
          <w:tcPr>
            <w:tcW w:w="2211" w:type="dxa"/>
          </w:tcPr>
          <w:p w:rsidR="00885BDA" w:rsidRPr="00861411" w:rsidRDefault="00861411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885BDA" w:rsidRPr="0033020F" w:rsidRDefault="00885BDA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885BDA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350,0</w:t>
            </w:r>
          </w:p>
        </w:tc>
        <w:tc>
          <w:tcPr>
            <w:tcW w:w="1855" w:type="dxa"/>
          </w:tcPr>
          <w:p w:rsidR="00885BDA" w:rsidRDefault="00885BDA" w:rsidP="00C16C9C">
            <w:pPr>
              <w:jc w:val="center"/>
            </w:pPr>
          </w:p>
        </w:tc>
        <w:tc>
          <w:tcPr>
            <w:tcW w:w="1627" w:type="dxa"/>
            <w:gridSpan w:val="2"/>
          </w:tcPr>
          <w:p w:rsidR="00885BDA" w:rsidRDefault="00885BDA" w:rsidP="00C16C9C">
            <w:pPr>
              <w:jc w:val="center"/>
            </w:pPr>
          </w:p>
        </w:tc>
      </w:tr>
      <w:tr w:rsidR="00C16C9C" w:rsidRPr="0033020F" w:rsidTr="00C16C9C">
        <w:tc>
          <w:tcPr>
            <w:tcW w:w="846" w:type="dxa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C16C9C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7444,0</w:t>
            </w:r>
          </w:p>
        </w:tc>
        <w:tc>
          <w:tcPr>
            <w:tcW w:w="1855" w:type="dxa"/>
          </w:tcPr>
          <w:p w:rsidR="00C16C9C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834,0</w:t>
            </w:r>
          </w:p>
        </w:tc>
        <w:tc>
          <w:tcPr>
            <w:tcW w:w="1627" w:type="dxa"/>
            <w:gridSpan w:val="2"/>
          </w:tcPr>
          <w:p w:rsidR="00C16C9C" w:rsidRDefault="00C16C9C" w:rsidP="00C16C9C">
            <w:pPr>
              <w:jc w:val="center"/>
            </w:pPr>
          </w:p>
        </w:tc>
      </w:tr>
    </w:tbl>
    <w:p w:rsidR="00C16C9C" w:rsidRPr="0033020F" w:rsidRDefault="00C16C9C" w:rsidP="00C16C9C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B83201" w:rsidRDefault="00B83201" w:rsidP="00C72BAD">
      <w:pPr>
        <w:spacing w:before="30" w:after="240" w:line="240" w:lineRule="auto"/>
        <w:jc w:val="right"/>
      </w:pP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70BAE"/>
    <w:rsid w:val="0009508E"/>
    <w:rsid w:val="000A0886"/>
    <w:rsid w:val="001020C3"/>
    <w:rsid w:val="00131B02"/>
    <w:rsid w:val="00136197"/>
    <w:rsid w:val="001616BB"/>
    <w:rsid w:val="001B01CA"/>
    <w:rsid w:val="001B2AD8"/>
    <w:rsid w:val="001B6201"/>
    <w:rsid w:val="001F151B"/>
    <w:rsid w:val="00217C5E"/>
    <w:rsid w:val="00225C8B"/>
    <w:rsid w:val="002440A6"/>
    <w:rsid w:val="00247FDC"/>
    <w:rsid w:val="00267F1F"/>
    <w:rsid w:val="002B1A00"/>
    <w:rsid w:val="002B7D89"/>
    <w:rsid w:val="00311CBC"/>
    <w:rsid w:val="00325F7E"/>
    <w:rsid w:val="0033020F"/>
    <w:rsid w:val="00355923"/>
    <w:rsid w:val="003654FF"/>
    <w:rsid w:val="003A3AF5"/>
    <w:rsid w:val="003B45BF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5F1D50"/>
    <w:rsid w:val="00605B05"/>
    <w:rsid w:val="006070C0"/>
    <w:rsid w:val="006148C1"/>
    <w:rsid w:val="006301BF"/>
    <w:rsid w:val="00637B4A"/>
    <w:rsid w:val="00641676"/>
    <w:rsid w:val="00642010"/>
    <w:rsid w:val="00652E83"/>
    <w:rsid w:val="006A1295"/>
    <w:rsid w:val="00774227"/>
    <w:rsid w:val="00776C8B"/>
    <w:rsid w:val="00776E9A"/>
    <w:rsid w:val="007E3169"/>
    <w:rsid w:val="007E6534"/>
    <w:rsid w:val="007F1BC8"/>
    <w:rsid w:val="00813593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3A6B"/>
    <w:rsid w:val="00A24477"/>
    <w:rsid w:val="00A62DE7"/>
    <w:rsid w:val="00A64B74"/>
    <w:rsid w:val="00AF657D"/>
    <w:rsid w:val="00B67D1F"/>
    <w:rsid w:val="00B83201"/>
    <w:rsid w:val="00BC7966"/>
    <w:rsid w:val="00BF359B"/>
    <w:rsid w:val="00C07619"/>
    <w:rsid w:val="00C16C9C"/>
    <w:rsid w:val="00C3105B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F6F72"/>
    <w:rsid w:val="00E06BC9"/>
    <w:rsid w:val="00E746DD"/>
    <w:rsid w:val="00E80E75"/>
    <w:rsid w:val="00E97858"/>
    <w:rsid w:val="00ED7967"/>
    <w:rsid w:val="00EF7181"/>
    <w:rsid w:val="00F00A42"/>
    <w:rsid w:val="00F1071E"/>
    <w:rsid w:val="00F52184"/>
    <w:rsid w:val="00FA6A0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063E-BC01-4BA7-A572-E0A7C2B9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Светлана В. Пазухина</cp:lastModifiedBy>
  <cp:revision>17</cp:revision>
  <cp:lastPrinted>2018-02-22T07:12:00Z</cp:lastPrinted>
  <dcterms:created xsi:type="dcterms:W3CDTF">2018-04-19T12:05:00Z</dcterms:created>
  <dcterms:modified xsi:type="dcterms:W3CDTF">2019-07-26T05:30:00Z</dcterms:modified>
</cp:coreProperties>
</file>